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AF9" w:rsidRPr="00142E17" w:rsidRDefault="002F2AF9" w:rsidP="002F2AF9">
      <w:pPr>
        <w:widowControl/>
        <w:jc w:val="left"/>
        <w:rPr>
          <w:rFonts w:ascii="黑体" w:eastAsia="黑体" w:hAnsi="黑体"/>
          <w:color w:val="000000" w:themeColor="text1"/>
          <w:sz w:val="32"/>
          <w:szCs w:val="32"/>
        </w:rPr>
      </w:pPr>
      <w:r w:rsidRPr="00142E17">
        <w:rPr>
          <w:rFonts w:ascii="黑体" w:eastAsia="黑体" w:hAnsi="黑体" w:hint="eastAsia"/>
          <w:color w:val="000000" w:themeColor="text1"/>
          <w:sz w:val="32"/>
          <w:szCs w:val="32"/>
        </w:rPr>
        <w:t>附件1：</w:t>
      </w:r>
    </w:p>
    <w:p w:rsidR="002F2AF9" w:rsidRPr="00142E17" w:rsidRDefault="002F2AF9" w:rsidP="002F2AF9">
      <w:pPr>
        <w:adjustRightInd w:val="0"/>
        <w:snapToGrid w:val="0"/>
        <w:spacing w:line="590" w:lineRule="exact"/>
        <w:rPr>
          <w:rFonts w:ascii="仿宋" w:eastAsia="仿宋" w:hAnsi="仿宋"/>
          <w:color w:val="000000" w:themeColor="text1"/>
          <w:sz w:val="36"/>
          <w:szCs w:val="32"/>
        </w:rPr>
      </w:pPr>
    </w:p>
    <w:p w:rsidR="002F2AF9" w:rsidRPr="00142E17" w:rsidRDefault="002F2AF9" w:rsidP="002F2AF9">
      <w:pPr>
        <w:adjustRightInd w:val="0"/>
        <w:snapToGrid w:val="0"/>
        <w:spacing w:line="590" w:lineRule="exact"/>
        <w:jc w:val="center"/>
        <w:rPr>
          <w:rFonts w:ascii="方正小标宋简体" w:eastAsia="方正小标宋简体" w:hAnsi="仿宋"/>
          <w:color w:val="000000" w:themeColor="text1"/>
          <w:sz w:val="44"/>
          <w:szCs w:val="44"/>
        </w:rPr>
      </w:pPr>
      <w:bookmarkStart w:id="0" w:name="_Hlk169098879"/>
      <w:r w:rsidRPr="00142E17">
        <w:rPr>
          <w:rFonts w:ascii="方正小标宋简体" w:eastAsia="方正小标宋简体" w:hAnsi="仿宋" w:hint="eastAsia"/>
          <w:color w:val="000000" w:themeColor="text1"/>
          <w:sz w:val="44"/>
          <w:szCs w:val="44"/>
        </w:rPr>
        <w:t>济南市2024年度5A级监理企业和5A级从业人员评价推荐条件</w:t>
      </w:r>
    </w:p>
    <w:bookmarkEnd w:id="0"/>
    <w:p w:rsidR="002F2AF9" w:rsidRPr="00142E17" w:rsidRDefault="002F2AF9" w:rsidP="002F2AF9">
      <w:pPr>
        <w:adjustRightInd w:val="0"/>
        <w:snapToGrid w:val="0"/>
        <w:spacing w:line="540" w:lineRule="exact"/>
        <w:ind w:firstLineChars="200" w:firstLine="640"/>
        <w:rPr>
          <w:rFonts w:ascii="黑体" w:eastAsia="黑体" w:hAnsi="黑体"/>
          <w:color w:val="000000" w:themeColor="text1"/>
          <w:sz w:val="32"/>
          <w:szCs w:val="32"/>
        </w:rPr>
      </w:pPr>
    </w:p>
    <w:p w:rsidR="002F2AF9" w:rsidRPr="00142E17" w:rsidRDefault="002F2AF9" w:rsidP="002F2AF9">
      <w:pPr>
        <w:adjustRightInd w:val="0"/>
        <w:snapToGrid w:val="0"/>
        <w:spacing w:line="500" w:lineRule="exact"/>
        <w:ind w:firstLineChars="200" w:firstLine="640"/>
        <w:rPr>
          <w:rFonts w:ascii="黑体" w:eastAsia="黑体" w:hAnsi="黑体"/>
          <w:color w:val="000000" w:themeColor="text1"/>
          <w:sz w:val="32"/>
          <w:szCs w:val="32"/>
        </w:rPr>
      </w:pPr>
      <w:r w:rsidRPr="00142E17">
        <w:rPr>
          <w:rFonts w:ascii="黑体" w:eastAsia="黑体" w:hAnsi="黑体" w:hint="eastAsia"/>
          <w:color w:val="000000" w:themeColor="text1"/>
          <w:sz w:val="32"/>
          <w:szCs w:val="32"/>
        </w:rPr>
        <w:t>一、5A级监理企业</w:t>
      </w:r>
    </w:p>
    <w:p w:rsidR="002F2AF9" w:rsidRPr="00142E17" w:rsidRDefault="002F2AF9" w:rsidP="002F2AF9">
      <w:pPr>
        <w:adjustRightInd w:val="0"/>
        <w:snapToGrid w:val="0"/>
        <w:spacing w:line="500" w:lineRule="exact"/>
        <w:ind w:firstLineChars="200" w:firstLine="640"/>
        <w:rPr>
          <w:rFonts w:ascii="仿宋" w:eastAsia="仿宋" w:hAnsi="仿宋"/>
          <w:color w:val="000000" w:themeColor="text1"/>
          <w:sz w:val="32"/>
          <w:szCs w:val="32"/>
        </w:rPr>
      </w:pPr>
      <w:r w:rsidRPr="00142E17">
        <w:rPr>
          <w:rFonts w:ascii="仿宋" w:eastAsia="仿宋" w:hAnsi="仿宋" w:hint="eastAsia"/>
          <w:color w:val="000000" w:themeColor="text1"/>
          <w:sz w:val="32"/>
          <w:szCs w:val="32"/>
        </w:rPr>
        <w:t>（一）</w:t>
      </w:r>
      <w:r w:rsidRPr="00142E17">
        <w:rPr>
          <w:rFonts w:ascii="仿宋" w:eastAsia="仿宋" w:hAnsi="仿宋"/>
          <w:color w:val="000000" w:themeColor="text1"/>
          <w:sz w:val="32"/>
          <w:szCs w:val="32"/>
        </w:rPr>
        <w:t>全面贯彻党的二十大精神，坚持以创新、协调、绿色、开放、共享的新发展理念为引领，认真贯彻落实市委市政府的工作部署和要求，立足新发展阶段，贯彻新发展理念，支持企业基层党建工作，激发员工爱党、爱国潜能，认同社会主义意识形态，践行社会主义核心价值观，注重员工职业道德建设，恪守工程监理准则，廉洁从业，自觉抵制商业贿赂,严格执行</w:t>
      </w:r>
      <w:r w:rsidRPr="00142E17">
        <w:rPr>
          <w:rFonts w:ascii="仿宋" w:eastAsia="仿宋" w:hAnsi="仿宋" w:hint="eastAsia"/>
          <w:color w:val="000000" w:themeColor="text1"/>
          <w:sz w:val="32"/>
          <w:szCs w:val="32"/>
        </w:rPr>
        <w:t>《济南市建设工程监理行业自律公约》</w:t>
      </w:r>
      <w:r w:rsidRPr="00142E17">
        <w:rPr>
          <w:rFonts w:ascii="仿宋" w:eastAsia="仿宋" w:hAnsi="仿宋"/>
          <w:color w:val="000000" w:themeColor="text1"/>
          <w:sz w:val="32"/>
          <w:szCs w:val="32"/>
        </w:rPr>
        <w:t>。</w:t>
      </w:r>
    </w:p>
    <w:p w:rsidR="002F2AF9" w:rsidRPr="00142E17" w:rsidRDefault="002F2AF9" w:rsidP="002F2AF9">
      <w:pPr>
        <w:adjustRightInd w:val="0"/>
        <w:snapToGrid w:val="0"/>
        <w:spacing w:line="500" w:lineRule="exact"/>
        <w:ind w:firstLineChars="200" w:firstLine="640"/>
        <w:rPr>
          <w:rFonts w:ascii="仿宋" w:eastAsia="仿宋" w:hAnsi="仿宋"/>
          <w:color w:val="000000" w:themeColor="text1"/>
          <w:sz w:val="32"/>
          <w:szCs w:val="32"/>
        </w:rPr>
      </w:pPr>
      <w:r w:rsidRPr="00142E17">
        <w:rPr>
          <w:rFonts w:ascii="仿宋" w:eastAsia="仿宋" w:hAnsi="仿宋" w:hint="eastAsia"/>
          <w:color w:val="000000" w:themeColor="text1"/>
          <w:sz w:val="32"/>
          <w:szCs w:val="32"/>
        </w:rPr>
        <w:t>（二）</w:t>
      </w:r>
      <w:r w:rsidRPr="00142E17">
        <w:rPr>
          <w:rFonts w:ascii="仿宋" w:eastAsia="仿宋" w:hAnsi="仿宋"/>
          <w:color w:val="000000" w:themeColor="text1"/>
          <w:sz w:val="32"/>
          <w:szCs w:val="32"/>
        </w:rPr>
        <w:t>企业基层党组织健全，拥有上级党委正式批准并设立的党（委）支部，并在企业的日常经营管理、员工爱党爱国教育和反腐倡廉等工作中发挥了应有的战斗堡垒作用，积极参加</w:t>
      </w:r>
      <w:r w:rsidRPr="00142E17">
        <w:rPr>
          <w:rFonts w:ascii="仿宋" w:eastAsia="仿宋" w:hAnsi="仿宋" w:hint="eastAsia"/>
          <w:color w:val="000000" w:themeColor="text1"/>
          <w:sz w:val="32"/>
          <w:szCs w:val="32"/>
        </w:rPr>
        <w:t>住建部门和协会组织的党建</w:t>
      </w:r>
      <w:r w:rsidRPr="00142E17">
        <w:rPr>
          <w:rFonts w:ascii="仿宋" w:eastAsia="仿宋" w:hAnsi="仿宋"/>
          <w:color w:val="000000" w:themeColor="text1"/>
          <w:sz w:val="32"/>
          <w:szCs w:val="32"/>
        </w:rPr>
        <w:t>工作。</w:t>
      </w:r>
    </w:p>
    <w:p w:rsidR="002F2AF9" w:rsidRPr="00142E17" w:rsidRDefault="002F2AF9" w:rsidP="002F2AF9">
      <w:pPr>
        <w:adjustRightInd w:val="0"/>
        <w:snapToGrid w:val="0"/>
        <w:spacing w:line="500" w:lineRule="exact"/>
        <w:ind w:firstLineChars="200" w:firstLine="640"/>
        <w:rPr>
          <w:rFonts w:ascii="仿宋" w:eastAsia="仿宋" w:hAnsi="仿宋"/>
          <w:color w:val="000000" w:themeColor="text1"/>
          <w:sz w:val="32"/>
          <w:szCs w:val="32"/>
        </w:rPr>
      </w:pPr>
      <w:r w:rsidRPr="00142E17">
        <w:rPr>
          <w:rFonts w:ascii="仿宋" w:eastAsia="仿宋" w:hAnsi="仿宋" w:hint="eastAsia"/>
          <w:color w:val="000000" w:themeColor="text1"/>
          <w:sz w:val="32"/>
          <w:szCs w:val="32"/>
        </w:rPr>
        <w:t>（三）遵守协会章程，履行会员义务，积极参加协会组织的各项活动。签署了《济南市建设工程监理行业自律公约》，没有受到自律委员会的自律处罚,未被“信用中国（山东济南）”列入失信企业名录。</w:t>
      </w:r>
    </w:p>
    <w:p w:rsidR="002F2AF9" w:rsidRPr="00142E17" w:rsidRDefault="002F2AF9" w:rsidP="002F2AF9">
      <w:pPr>
        <w:adjustRightInd w:val="0"/>
        <w:snapToGrid w:val="0"/>
        <w:spacing w:line="500" w:lineRule="exact"/>
        <w:ind w:firstLineChars="200" w:firstLine="640"/>
        <w:rPr>
          <w:rFonts w:ascii="仿宋" w:eastAsia="仿宋" w:hAnsi="仿宋"/>
          <w:color w:val="000000" w:themeColor="text1"/>
          <w:sz w:val="32"/>
          <w:szCs w:val="32"/>
        </w:rPr>
      </w:pPr>
      <w:r w:rsidRPr="00142E17">
        <w:rPr>
          <w:rFonts w:ascii="仿宋" w:eastAsia="仿宋" w:hAnsi="仿宋" w:hint="eastAsia"/>
          <w:color w:val="000000" w:themeColor="text1"/>
          <w:sz w:val="32"/>
          <w:szCs w:val="32"/>
        </w:rPr>
        <w:t>（四）企业</w:t>
      </w:r>
      <w:r w:rsidRPr="00142E17">
        <w:rPr>
          <w:rFonts w:ascii="仿宋" w:eastAsia="仿宋" w:hAnsi="仿宋" w:hint="eastAsia"/>
          <w:color w:val="000000" w:themeColor="text1"/>
          <w:spacing w:val="4"/>
          <w:sz w:val="32"/>
          <w:szCs w:val="32"/>
        </w:rPr>
        <w:t>规章制度健全，注重企业文化建设和职业道德建设，项目监理机构人员专业配套，到岗到位，信守合同，服务良好，较好的履行监理职责。</w:t>
      </w:r>
    </w:p>
    <w:p w:rsidR="002F2AF9" w:rsidRPr="00142E17" w:rsidRDefault="002F2AF9" w:rsidP="002F2AF9">
      <w:pPr>
        <w:adjustRightInd w:val="0"/>
        <w:snapToGrid w:val="0"/>
        <w:spacing w:line="500" w:lineRule="exact"/>
        <w:ind w:firstLineChars="200" w:firstLine="640"/>
        <w:rPr>
          <w:rFonts w:ascii="仿宋" w:eastAsia="仿宋" w:hAnsi="仿宋"/>
          <w:color w:val="000000" w:themeColor="text1"/>
          <w:sz w:val="32"/>
          <w:szCs w:val="32"/>
        </w:rPr>
      </w:pPr>
      <w:r w:rsidRPr="00142E17">
        <w:rPr>
          <w:rFonts w:ascii="仿宋" w:eastAsia="仿宋" w:hAnsi="仿宋" w:hint="eastAsia"/>
          <w:color w:val="000000" w:themeColor="text1"/>
          <w:sz w:val="32"/>
          <w:szCs w:val="32"/>
        </w:rPr>
        <w:t>（五）2024年度企业所监理工程至少有1项获得市级(含)以上质量或安全文明奖项。</w:t>
      </w:r>
    </w:p>
    <w:p w:rsidR="002F2AF9" w:rsidRPr="00142E17" w:rsidRDefault="002F2AF9" w:rsidP="002F2AF9">
      <w:pPr>
        <w:adjustRightInd w:val="0"/>
        <w:snapToGrid w:val="0"/>
        <w:spacing w:line="500" w:lineRule="exact"/>
        <w:ind w:firstLineChars="200" w:firstLine="640"/>
        <w:rPr>
          <w:rFonts w:ascii="仿宋" w:eastAsia="仿宋" w:hAnsi="仿宋"/>
          <w:color w:val="000000" w:themeColor="text1"/>
          <w:sz w:val="32"/>
          <w:szCs w:val="32"/>
        </w:rPr>
      </w:pPr>
      <w:r w:rsidRPr="00142E17">
        <w:rPr>
          <w:rFonts w:ascii="仿宋" w:eastAsia="仿宋" w:hAnsi="仿宋" w:hint="eastAsia"/>
          <w:color w:val="000000" w:themeColor="text1"/>
          <w:sz w:val="32"/>
          <w:szCs w:val="32"/>
        </w:rPr>
        <w:t>（六）企业经营状况良好，经济效益较好，经营收入和</w:t>
      </w:r>
      <w:r w:rsidRPr="00142E17">
        <w:rPr>
          <w:rFonts w:ascii="仿宋" w:eastAsia="仿宋" w:hAnsi="仿宋" w:hint="eastAsia"/>
          <w:color w:val="000000" w:themeColor="text1"/>
          <w:sz w:val="32"/>
          <w:szCs w:val="32"/>
        </w:rPr>
        <w:lastRenderedPageBreak/>
        <w:t>上缴税金额位于本地区或本系统监理行业前列，2024年度</w:t>
      </w:r>
      <w:r w:rsidRPr="00142E17">
        <w:rPr>
          <w:rFonts w:ascii="仿宋" w:eastAsia="仿宋" w:hAnsi="仿宋"/>
          <w:color w:val="000000" w:themeColor="text1"/>
          <w:sz w:val="32"/>
          <w:szCs w:val="32"/>
        </w:rPr>
        <w:t>在</w:t>
      </w:r>
      <w:r w:rsidRPr="00142E17">
        <w:rPr>
          <w:rFonts w:ascii="仿宋" w:eastAsia="仿宋" w:hAnsi="仿宋" w:hint="eastAsia"/>
          <w:color w:val="000000" w:themeColor="text1"/>
          <w:sz w:val="32"/>
          <w:szCs w:val="32"/>
        </w:rPr>
        <w:t>济南</w:t>
      </w:r>
      <w:r w:rsidRPr="00142E17">
        <w:rPr>
          <w:rFonts w:ascii="仿宋" w:eastAsia="仿宋" w:hAnsi="仿宋"/>
          <w:color w:val="000000" w:themeColor="text1"/>
          <w:sz w:val="32"/>
          <w:szCs w:val="32"/>
        </w:rPr>
        <w:t>市的纳税总额≥1</w:t>
      </w:r>
      <w:r w:rsidRPr="00142E17">
        <w:rPr>
          <w:rFonts w:ascii="仿宋" w:eastAsia="仿宋" w:hAnsi="仿宋" w:hint="eastAsia"/>
          <w:color w:val="000000" w:themeColor="text1"/>
          <w:sz w:val="32"/>
          <w:szCs w:val="32"/>
        </w:rPr>
        <w:t>0</w:t>
      </w:r>
      <w:r w:rsidRPr="00142E17">
        <w:rPr>
          <w:rFonts w:ascii="仿宋" w:eastAsia="仿宋" w:hAnsi="仿宋"/>
          <w:color w:val="000000" w:themeColor="text1"/>
          <w:sz w:val="32"/>
          <w:szCs w:val="32"/>
        </w:rPr>
        <w:t>0万元</w:t>
      </w:r>
      <w:r w:rsidRPr="00142E17">
        <w:rPr>
          <w:rFonts w:ascii="仿宋" w:eastAsia="仿宋" w:hAnsi="仿宋" w:hint="eastAsia"/>
          <w:color w:val="000000" w:themeColor="text1"/>
          <w:sz w:val="32"/>
          <w:szCs w:val="32"/>
        </w:rPr>
        <w:t>。</w:t>
      </w:r>
    </w:p>
    <w:p w:rsidR="002F2AF9" w:rsidRPr="00142E17" w:rsidRDefault="002F2AF9" w:rsidP="002F2AF9">
      <w:pPr>
        <w:adjustRightInd w:val="0"/>
        <w:snapToGrid w:val="0"/>
        <w:spacing w:line="500" w:lineRule="exact"/>
        <w:ind w:firstLineChars="200" w:firstLine="640"/>
        <w:rPr>
          <w:rFonts w:ascii="仿宋" w:eastAsia="仿宋" w:hAnsi="仿宋"/>
          <w:color w:val="000000" w:themeColor="text1"/>
          <w:sz w:val="32"/>
          <w:szCs w:val="32"/>
        </w:rPr>
      </w:pPr>
      <w:r w:rsidRPr="00142E17">
        <w:rPr>
          <w:rFonts w:ascii="仿宋" w:eastAsia="仿宋" w:hAnsi="仿宋" w:hint="eastAsia"/>
          <w:color w:val="000000" w:themeColor="text1"/>
          <w:sz w:val="32"/>
          <w:szCs w:val="32"/>
        </w:rPr>
        <w:t>（七）2024年度所监理的工程未因监理工作失误发生工程质量和较大及以上安全生产责任事故。</w:t>
      </w:r>
    </w:p>
    <w:p w:rsidR="002F2AF9" w:rsidRPr="00142E17" w:rsidRDefault="002F2AF9" w:rsidP="002F2AF9">
      <w:pPr>
        <w:adjustRightInd w:val="0"/>
        <w:snapToGrid w:val="0"/>
        <w:spacing w:line="500" w:lineRule="exact"/>
        <w:ind w:firstLineChars="200" w:firstLine="640"/>
        <w:rPr>
          <w:rFonts w:ascii="仿宋" w:eastAsia="仿宋" w:hAnsi="仿宋"/>
          <w:color w:val="000000" w:themeColor="text1"/>
          <w:sz w:val="32"/>
          <w:szCs w:val="32"/>
        </w:rPr>
      </w:pPr>
      <w:r w:rsidRPr="00142E17">
        <w:rPr>
          <w:rFonts w:ascii="仿宋" w:eastAsia="仿宋" w:hAnsi="仿宋" w:hint="eastAsia"/>
          <w:color w:val="000000" w:themeColor="text1"/>
          <w:sz w:val="32"/>
          <w:szCs w:val="32"/>
        </w:rPr>
        <w:t>（八）2024年度应满足《济南市加强工程监理企业差异化监管十六条措施（试行）》（济建质安字〔2023〕84号）规定的监理企业分级标准须为A。</w:t>
      </w:r>
    </w:p>
    <w:p w:rsidR="002F2AF9" w:rsidRPr="00142E17" w:rsidRDefault="002F2AF9" w:rsidP="002F2AF9">
      <w:pPr>
        <w:adjustRightInd w:val="0"/>
        <w:snapToGrid w:val="0"/>
        <w:spacing w:line="500" w:lineRule="exact"/>
        <w:ind w:firstLineChars="200" w:firstLine="640"/>
        <w:rPr>
          <w:rFonts w:ascii="黑体" w:eastAsia="黑体" w:hAnsi="黑体"/>
          <w:color w:val="000000" w:themeColor="text1"/>
          <w:sz w:val="32"/>
          <w:szCs w:val="32"/>
        </w:rPr>
      </w:pPr>
      <w:r w:rsidRPr="00142E17">
        <w:rPr>
          <w:rFonts w:ascii="黑体" w:eastAsia="黑体" w:hAnsi="黑体" w:hint="eastAsia"/>
          <w:color w:val="000000" w:themeColor="text1"/>
          <w:sz w:val="32"/>
          <w:szCs w:val="32"/>
        </w:rPr>
        <w:t>二、5A级总监理工程师</w:t>
      </w:r>
    </w:p>
    <w:p w:rsidR="002F2AF9" w:rsidRPr="00142E17" w:rsidRDefault="002F2AF9" w:rsidP="002F2AF9">
      <w:pPr>
        <w:adjustRightInd w:val="0"/>
        <w:snapToGrid w:val="0"/>
        <w:spacing w:line="500" w:lineRule="exact"/>
        <w:ind w:firstLineChars="200" w:firstLine="640"/>
        <w:rPr>
          <w:rFonts w:ascii="仿宋" w:eastAsia="仿宋" w:hAnsi="仿宋"/>
          <w:color w:val="000000" w:themeColor="text1"/>
          <w:sz w:val="32"/>
          <w:szCs w:val="32"/>
        </w:rPr>
      </w:pPr>
      <w:r w:rsidRPr="00142E17">
        <w:rPr>
          <w:rFonts w:ascii="仿宋" w:eastAsia="仿宋" w:hAnsi="仿宋" w:hint="eastAsia"/>
          <w:color w:val="000000" w:themeColor="text1"/>
          <w:sz w:val="32"/>
          <w:szCs w:val="32"/>
        </w:rPr>
        <w:t>（一）取得国家监理工程师执业资格证书并在监理企业注册的监理工程师，从事工程监理工作</w:t>
      </w:r>
      <w:r w:rsidRPr="00142E17">
        <w:rPr>
          <w:rFonts w:ascii="仿宋" w:eastAsia="仿宋" w:hAnsi="仿宋"/>
          <w:color w:val="000000" w:themeColor="text1"/>
          <w:sz w:val="32"/>
          <w:szCs w:val="32"/>
        </w:rPr>
        <w:t>5</w:t>
      </w:r>
      <w:r w:rsidRPr="00142E17">
        <w:rPr>
          <w:rFonts w:ascii="仿宋" w:eastAsia="仿宋" w:hAnsi="仿宋" w:hint="eastAsia"/>
          <w:color w:val="000000" w:themeColor="text1"/>
          <w:sz w:val="32"/>
          <w:szCs w:val="32"/>
        </w:rPr>
        <w:t>年以上（含</w:t>
      </w:r>
      <w:r w:rsidRPr="00142E17">
        <w:rPr>
          <w:rFonts w:ascii="仿宋" w:eastAsia="仿宋" w:hAnsi="仿宋"/>
          <w:color w:val="000000" w:themeColor="text1"/>
          <w:sz w:val="32"/>
          <w:szCs w:val="32"/>
        </w:rPr>
        <w:t>5</w:t>
      </w:r>
      <w:r w:rsidRPr="00142E17">
        <w:rPr>
          <w:rFonts w:ascii="仿宋" w:eastAsia="仿宋" w:hAnsi="仿宋" w:hint="eastAsia"/>
          <w:color w:val="000000" w:themeColor="text1"/>
          <w:sz w:val="32"/>
          <w:szCs w:val="32"/>
        </w:rPr>
        <w:t>年），担任总监理工程师</w:t>
      </w:r>
      <w:r w:rsidRPr="00142E17">
        <w:rPr>
          <w:rFonts w:ascii="仿宋" w:eastAsia="仿宋" w:hAnsi="仿宋"/>
          <w:color w:val="000000" w:themeColor="text1"/>
          <w:sz w:val="32"/>
          <w:szCs w:val="32"/>
        </w:rPr>
        <w:t>1</w:t>
      </w:r>
      <w:r w:rsidRPr="00142E17">
        <w:rPr>
          <w:rFonts w:ascii="仿宋" w:eastAsia="仿宋" w:hAnsi="仿宋" w:hint="eastAsia"/>
          <w:color w:val="000000" w:themeColor="text1"/>
          <w:sz w:val="32"/>
          <w:szCs w:val="32"/>
        </w:rPr>
        <w:t>年以上（含</w:t>
      </w:r>
      <w:r w:rsidRPr="00142E17">
        <w:rPr>
          <w:rFonts w:ascii="仿宋" w:eastAsia="仿宋" w:hAnsi="仿宋"/>
          <w:color w:val="000000" w:themeColor="text1"/>
          <w:sz w:val="32"/>
          <w:szCs w:val="32"/>
        </w:rPr>
        <w:t>1</w:t>
      </w:r>
      <w:r w:rsidRPr="00142E17">
        <w:rPr>
          <w:rFonts w:ascii="仿宋" w:eastAsia="仿宋" w:hAnsi="仿宋" w:hint="eastAsia"/>
          <w:color w:val="000000" w:themeColor="text1"/>
          <w:sz w:val="32"/>
          <w:szCs w:val="32"/>
        </w:rPr>
        <w:t>年）。</w:t>
      </w:r>
    </w:p>
    <w:p w:rsidR="002F2AF9" w:rsidRPr="00142E17" w:rsidRDefault="002F2AF9" w:rsidP="002F2AF9">
      <w:pPr>
        <w:adjustRightInd w:val="0"/>
        <w:snapToGrid w:val="0"/>
        <w:spacing w:line="500" w:lineRule="exact"/>
        <w:ind w:firstLineChars="200" w:firstLine="640"/>
        <w:rPr>
          <w:rFonts w:ascii="仿宋" w:eastAsia="仿宋" w:hAnsi="仿宋"/>
          <w:color w:val="000000" w:themeColor="text1"/>
          <w:sz w:val="32"/>
          <w:szCs w:val="32"/>
        </w:rPr>
      </w:pPr>
      <w:r w:rsidRPr="00142E17">
        <w:rPr>
          <w:rFonts w:ascii="仿宋" w:eastAsia="仿宋" w:hAnsi="仿宋" w:hint="eastAsia"/>
          <w:color w:val="000000" w:themeColor="text1"/>
          <w:sz w:val="32"/>
          <w:szCs w:val="32"/>
        </w:rPr>
        <w:t>（二）遵纪守法，爱党、爱国，恪守职业道德，认同社会主义意识形态，践行社会主义核心价值观，廉洁从业，自觉抵制商业贿赂，严格执行《济南市建设工程监理行业自律公约》。当年所监理的工程未因监理工作失误发生工程质量和生产安全事故；当年未受到市级以上主管部门通报处理。</w:t>
      </w:r>
    </w:p>
    <w:p w:rsidR="002F2AF9" w:rsidRPr="00142E17" w:rsidRDefault="002F2AF9" w:rsidP="002F2AF9">
      <w:pPr>
        <w:adjustRightInd w:val="0"/>
        <w:snapToGrid w:val="0"/>
        <w:spacing w:line="500" w:lineRule="exact"/>
        <w:ind w:firstLineChars="200" w:firstLine="640"/>
        <w:rPr>
          <w:rFonts w:ascii="仿宋" w:eastAsia="仿宋" w:hAnsi="仿宋"/>
          <w:color w:val="000000" w:themeColor="text1"/>
          <w:sz w:val="32"/>
          <w:szCs w:val="32"/>
        </w:rPr>
      </w:pPr>
      <w:r w:rsidRPr="00142E17">
        <w:rPr>
          <w:rFonts w:ascii="仿宋" w:eastAsia="仿宋" w:hAnsi="仿宋" w:hint="eastAsia"/>
          <w:color w:val="000000" w:themeColor="text1"/>
          <w:sz w:val="32"/>
          <w:szCs w:val="32"/>
        </w:rPr>
        <w:t>（三）具有较强组织协调能力和较高领导水平，项目监理机构建设规范化、标准化，外部关系融洽，项目监理部内部团结，责任落实，服务到位。</w:t>
      </w:r>
    </w:p>
    <w:p w:rsidR="002F2AF9" w:rsidRPr="00142E17" w:rsidRDefault="002F2AF9" w:rsidP="002F2AF9">
      <w:pPr>
        <w:adjustRightInd w:val="0"/>
        <w:snapToGrid w:val="0"/>
        <w:spacing w:line="500" w:lineRule="exact"/>
        <w:ind w:firstLineChars="200" w:firstLine="640"/>
        <w:rPr>
          <w:rFonts w:ascii="仿宋" w:eastAsia="仿宋" w:hAnsi="仿宋"/>
          <w:color w:val="000000" w:themeColor="text1"/>
          <w:sz w:val="32"/>
          <w:szCs w:val="32"/>
        </w:rPr>
      </w:pPr>
      <w:r w:rsidRPr="00142E17">
        <w:rPr>
          <w:rFonts w:ascii="仿宋" w:eastAsia="仿宋" w:hAnsi="仿宋" w:hint="eastAsia"/>
          <w:color w:val="000000" w:themeColor="text1"/>
          <w:sz w:val="32"/>
          <w:szCs w:val="32"/>
        </w:rPr>
        <w:t>（四）有相应理论知识和丰富监理实践经验，热爱监理事业。在监理行业理论研究、实践总结和新闻宣传报道上有所成绩，当年在公开发行的刊物或监理企业内部专业刊物上发表过1篇以上建设监理方面的论文或新闻文章的优先考虑。</w:t>
      </w:r>
    </w:p>
    <w:p w:rsidR="002F2AF9" w:rsidRPr="00142E17" w:rsidRDefault="002F2AF9" w:rsidP="002F2AF9">
      <w:pPr>
        <w:adjustRightInd w:val="0"/>
        <w:snapToGrid w:val="0"/>
        <w:spacing w:line="500" w:lineRule="exact"/>
        <w:ind w:firstLineChars="200" w:firstLine="640"/>
        <w:rPr>
          <w:rFonts w:ascii="仿宋" w:eastAsia="仿宋" w:hAnsi="仿宋"/>
          <w:color w:val="000000" w:themeColor="text1"/>
          <w:sz w:val="32"/>
          <w:szCs w:val="32"/>
        </w:rPr>
      </w:pPr>
      <w:r w:rsidRPr="00142E17">
        <w:rPr>
          <w:rFonts w:ascii="仿宋" w:eastAsia="仿宋" w:hAnsi="仿宋" w:hint="eastAsia"/>
          <w:color w:val="000000" w:themeColor="text1"/>
          <w:sz w:val="32"/>
          <w:szCs w:val="32"/>
        </w:rPr>
        <w:t>（五）每家单位申报5A级总监理工程师人数≤</w:t>
      </w:r>
      <w:r w:rsidRPr="00142E17">
        <w:rPr>
          <w:rFonts w:ascii="仿宋" w:eastAsia="仿宋" w:hAnsi="仿宋"/>
          <w:color w:val="000000" w:themeColor="text1"/>
          <w:sz w:val="32"/>
          <w:szCs w:val="32"/>
        </w:rPr>
        <w:t>2</w:t>
      </w:r>
      <w:r w:rsidRPr="00142E17">
        <w:rPr>
          <w:rFonts w:ascii="仿宋" w:eastAsia="仿宋" w:hAnsi="仿宋" w:hint="eastAsia"/>
          <w:color w:val="000000" w:themeColor="text1"/>
          <w:sz w:val="32"/>
          <w:szCs w:val="32"/>
        </w:rPr>
        <w:t>人。</w:t>
      </w:r>
    </w:p>
    <w:p w:rsidR="002F2AF9" w:rsidRPr="00142E17" w:rsidRDefault="002F2AF9" w:rsidP="002F2AF9">
      <w:pPr>
        <w:adjustRightInd w:val="0"/>
        <w:snapToGrid w:val="0"/>
        <w:spacing w:line="500" w:lineRule="exact"/>
        <w:ind w:firstLineChars="200" w:firstLine="640"/>
        <w:rPr>
          <w:rFonts w:ascii="黑体" w:eastAsia="黑体" w:hAnsi="黑体"/>
          <w:color w:val="000000" w:themeColor="text1"/>
          <w:sz w:val="32"/>
          <w:szCs w:val="32"/>
        </w:rPr>
      </w:pPr>
      <w:r w:rsidRPr="00142E17">
        <w:rPr>
          <w:rFonts w:ascii="黑体" w:eastAsia="黑体" w:hAnsi="黑体" w:hint="eastAsia"/>
          <w:color w:val="000000" w:themeColor="text1"/>
          <w:sz w:val="32"/>
          <w:szCs w:val="32"/>
        </w:rPr>
        <w:t>三、</w:t>
      </w:r>
      <w:bookmarkStart w:id="1" w:name="OLE_LINK12"/>
      <w:bookmarkStart w:id="2" w:name="OLE_LINK13"/>
      <w:r w:rsidRPr="00142E17">
        <w:rPr>
          <w:rFonts w:ascii="黑体" w:eastAsia="黑体" w:hAnsi="黑体" w:hint="eastAsia"/>
          <w:color w:val="000000" w:themeColor="text1"/>
          <w:sz w:val="32"/>
          <w:szCs w:val="32"/>
        </w:rPr>
        <w:t>5A级专业监理工程师</w:t>
      </w:r>
    </w:p>
    <w:bookmarkEnd w:id="1"/>
    <w:bookmarkEnd w:id="2"/>
    <w:p w:rsidR="002F2AF9" w:rsidRPr="00142E17" w:rsidRDefault="002F2AF9" w:rsidP="002F2AF9">
      <w:pPr>
        <w:adjustRightInd w:val="0"/>
        <w:snapToGrid w:val="0"/>
        <w:spacing w:line="500" w:lineRule="exact"/>
        <w:ind w:firstLineChars="200" w:firstLine="640"/>
        <w:rPr>
          <w:rFonts w:ascii="仿宋" w:eastAsia="仿宋" w:hAnsi="仿宋"/>
          <w:color w:val="000000" w:themeColor="text1"/>
          <w:sz w:val="32"/>
          <w:szCs w:val="32"/>
        </w:rPr>
      </w:pPr>
      <w:r w:rsidRPr="00142E17">
        <w:rPr>
          <w:rFonts w:ascii="仿宋" w:eastAsia="仿宋" w:hAnsi="仿宋" w:hint="eastAsia"/>
          <w:color w:val="000000" w:themeColor="text1"/>
          <w:sz w:val="32"/>
          <w:szCs w:val="32"/>
        </w:rPr>
        <w:t>（一）具有工程类注册执业资格或山东省专业监理工程师信息卡，并在监理企业注册的监理工程师，从事工程监理</w:t>
      </w:r>
      <w:r w:rsidRPr="00142E17">
        <w:rPr>
          <w:rFonts w:ascii="仿宋" w:eastAsia="仿宋" w:hAnsi="仿宋" w:hint="eastAsia"/>
          <w:color w:val="000000" w:themeColor="text1"/>
          <w:sz w:val="32"/>
          <w:szCs w:val="32"/>
        </w:rPr>
        <w:lastRenderedPageBreak/>
        <w:t>工作</w:t>
      </w:r>
      <w:r w:rsidRPr="00142E17">
        <w:rPr>
          <w:rFonts w:ascii="仿宋" w:eastAsia="仿宋" w:hAnsi="仿宋"/>
          <w:color w:val="000000" w:themeColor="text1"/>
          <w:sz w:val="32"/>
          <w:szCs w:val="32"/>
        </w:rPr>
        <w:t>3</w:t>
      </w:r>
      <w:r w:rsidRPr="00142E17">
        <w:rPr>
          <w:rFonts w:ascii="仿宋" w:eastAsia="仿宋" w:hAnsi="仿宋" w:hint="eastAsia"/>
          <w:color w:val="000000" w:themeColor="text1"/>
          <w:sz w:val="32"/>
          <w:szCs w:val="32"/>
        </w:rPr>
        <w:t>年以上（含</w:t>
      </w:r>
      <w:r w:rsidRPr="00142E17">
        <w:rPr>
          <w:rFonts w:ascii="仿宋" w:eastAsia="仿宋" w:hAnsi="仿宋"/>
          <w:color w:val="000000" w:themeColor="text1"/>
          <w:sz w:val="32"/>
          <w:szCs w:val="32"/>
        </w:rPr>
        <w:t>3</w:t>
      </w:r>
      <w:r w:rsidRPr="00142E17">
        <w:rPr>
          <w:rFonts w:ascii="仿宋" w:eastAsia="仿宋" w:hAnsi="仿宋" w:hint="eastAsia"/>
          <w:color w:val="000000" w:themeColor="text1"/>
          <w:sz w:val="32"/>
          <w:szCs w:val="32"/>
        </w:rPr>
        <w:t>年）。</w:t>
      </w:r>
    </w:p>
    <w:p w:rsidR="002F2AF9" w:rsidRPr="00142E17" w:rsidRDefault="002F2AF9" w:rsidP="002F2AF9">
      <w:pPr>
        <w:adjustRightInd w:val="0"/>
        <w:snapToGrid w:val="0"/>
        <w:spacing w:line="500" w:lineRule="exact"/>
        <w:ind w:firstLineChars="200" w:firstLine="640"/>
        <w:rPr>
          <w:rFonts w:ascii="仿宋" w:eastAsia="仿宋" w:hAnsi="仿宋"/>
          <w:color w:val="000000" w:themeColor="text1"/>
          <w:sz w:val="32"/>
          <w:szCs w:val="32"/>
        </w:rPr>
      </w:pPr>
      <w:r w:rsidRPr="00142E17">
        <w:rPr>
          <w:rFonts w:ascii="仿宋" w:eastAsia="仿宋" w:hAnsi="仿宋" w:hint="eastAsia"/>
          <w:color w:val="000000" w:themeColor="text1"/>
          <w:sz w:val="32"/>
          <w:szCs w:val="32"/>
        </w:rPr>
        <w:t>（二）遵纪守法，爱党、爱国，恪守职业道德，认同社会主义意识形态，践行社会主义核心价值观，廉洁从业，自觉抵制商业贿赂，严格执行《济南市建设工程监理行业自律公约》。当年所监理的工程未因监理工作失误造成工程质量和生产安全事故；当年未受到市级以上主管部门通报处理。</w:t>
      </w:r>
    </w:p>
    <w:p w:rsidR="002F2AF9" w:rsidRPr="00142E17" w:rsidRDefault="002F2AF9" w:rsidP="002F2AF9">
      <w:pPr>
        <w:adjustRightInd w:val="0"/>
        <w:snapToGrid w:val="0"/>
        <w:spacing w:line="500" w:lineRule="exact"/>
        <w:ind w:firstLineChars="200" w:firstLine="640"/>
        <w:rPr>
          <w:rFonts w:ascii="仿宋" w:eastAsia="仿宋" w:hAnsi="仿宋"/>
          <w:color w:val="000000" w:themeColor="text1"/>
          <w:sz w:val="32"/>
          <w:szCs w:val="32"/>
        </w:rPr>
      </w:pPr>
      <w:r w:rsidRPr="00142E17">
        <w:rPr>
          <w:rFonts w:ascii="仿宋" w:eastAsia="仿宋" w:hAnsi="仿宋" w:hint="eastAsia"/>
          <w:color w:val="000000" w:themeColor="text1"/>
          <w:sz w:val="32"/>
          <w:szCs w:val="32"/>
        </w:rPr>
        <w:t>（三）具有较强组织协调能力，比较丰富的监理经验，专业技术素质较高，严格履行监理职责，服务优良。</w:t>
      </w:r>
    </w:p>
    <w:p w:rsidR="002F2AF9" w:rsidRPr="00142E17" w:rsidRDefault="002F2AF9" w:rsidP="002F2AF9">
      <w:pPr>
        <w:adjustRightInd w:val="0"/>
        <w:snapToGrid w:val="0"/>
        <w:spacing w:line="500" w:lineRule="exact"/>
        <w:ind w:firstLineChars="200" w:firstLine="640"/>
        <w:rPr>
          <w:rFonts w:ascii="仿宋" w:eastAsia="仿宋" w:hAnsi="仿宋"/>
          <w:color w:val="000000" w:themeColor="text1"/>
          <w:sz w:val="32"/>
          <w:szCs w:val="32"/>
        </w:rPr>
      </w:pPr>
      <w:r w:rsidRPr="00142E17">
        <w:rPr>
          <w:rFonts w:ascii="仿宋" w:eastAsia="仿宋" w:hAnsi="仿宋" w:hint="eastAsia"/>
          <w:color w:val="000000" w:themeColor="text1"/>
          <w:sz w:val="32"/>
          <w:szCs w:val="32"/>
        </w:rPr>
        <w:t>（四）有相应理论知识和丰富监理实践经验，热爱监理事业。在监理行业理论研究、实践总结和新闻宣传报道上有所成绩。</w:t>
      </w:r>
    </w:p>
    <w:p w:rsidR="002F2AF9" w:rsidRPr="00142E17" w:rsidRDefault="002F2AF9" w:rsidP="002F2AF9">
      <w:pPr>
        <w:adjustRightInd w:val="0"/>
        <w:snapToGrid w:val="0"/>
        <w:spacing w:line="500" w:lineRule="exact"/>
        <w:ind w:firstLineChars="200" w:firstLine="640"/>
        <w:rPr>
          <w:rFonts w:ascii="仿宋" w:eastAsia="仿宋" w:hAnsi="仿宋"/>
          <w:color w:val="000000" w:themeColor="text1"/>
          <w:sz w:val="32"/>
          <w:szCs w:val="32"/>
        </w:rPr>
      </w:pPr>
      <w:r w:rsidRPr="00142E17">
        <w:rPr>
          <w:rFonts w:ascii="仿宋" w:eastAsia="仿宋" w:hAnsi="仿宋" w:hint="eastAsia"/>
          <w:color w:val="000000" w:themeColor="text1"/>
          <w:sz w:val="32"/>
          <w:szCs w:val="32"/>
        </w:rPr>
        <w:t>（五）每家单位申报5A级专业监理工程师人数≤</w:t>
      </w:r>
      <w:r w:rsidRPr="00142E17">
        <w:rPr>
          <w:rFonts w:ascii="仿宋" w:eastAsia="仿宋" w:hAnsi="仿宋"/>
          <w:color w:val="000000" w:themeColor="text1"/>
          <w:sz w:val="32"/>
          <w:szCs w:val="32"/>
        </w:rPr>
        <w:t>2</w:t>
      </w:r>
      <w:r w:rsidRPr="00142E17">
        <w:rPr>
          <w:rFonts w:ascii="仿宋" w:eastAsia="仿宋" w:hAnsi="仿宋" w:hint="eastAsia"/>
          <w:color w:val="000000" w:themeColor="text1"/>
          <w:sz w:val="32"/>
          <w:szCs w:val="32"/>
        </w:rPr>
        <w:t>人。</w:t>
      </w:r>
    </w:p>
    <w:p w:rsidR="002F2AF9" w:rsidRPr="00142E17" w:rsidRDefault="002F2AF9" w:rsidP="002F2AF9">
      <w:pPr>
        <w:spacing w:line="500" w:lineRule="exact"/>
        <w:ind w:firstLineChars="200" w:firstLine="640"/>
        <w:rPr>
          <w:rFonts w:ascii="黑体" w:eastAsia="黑体" w:hAnsi="黑体"/>
          <w:color w:val="000000" w:themeColor="text1"/>
          <w:sz w:val="32"/>
          <w:szCs w:val="32"/>
        </w:rPr>
      </w:pPr>
      <w:r w:rsidRPr="00142E17">
        <w:rPr>
          <w:rFonts w:ascii="黑体" w:eastAsia="黑体" w:hAnsi="黑体" w:hint="eastAsia"/>
          <w:color w:val="000000" w:themeColor="text1"/>
          <w:sz w:val="32"/>
          <w:szCs w:val="32"/>
        </w:rPr>
        <w:t>四、</w:t>
      </w:r>
      <w:bookmarkStart w:id="3" w:name="OLE_LINK14"/>
      <w:bookmarkStart w:id="4" w:name="OLE_LINK15"/>
      <w:r w:rsidRPr="00142E17">
        <w:rPr>
          <w:rFonts w:ascii="黑体" w:eastAsia="黑体" w:hAnsi="黑体" w:hint="eastAsia"/>
          <w:color w:val="000000" w:themeColor="text1"/>
          <w:sz w:val="32"/>
          <w:szCs w:val="32"/>
        </w:rPr>
        <w:t>5A级监理员</w:t>
      </w:r>
      <w:bookmarkEnd w:id="3"/>
      <w:bookmarkEnd w:id="4"/>
    </w:p>
    <w:p w:rsidR="002F2AF9" w:rsidRPr="00142E17" w:rsidRDefault="002F2AF9" w:rsidP="002F2AF9">
      <w:pPr>
        <w:adjustRightInd w:val="0"/>
        <w:snapToGrid w:val="0"/>
        <w:spacing w:line="500" w:lineRule="exact"/>
        <w:ind w:firstLineChars="200" w:firstLine="640"/>
        <w:rPr>
          <w:rFonts w:ascii="仿宋" w:eastAsia="仿宋" w:hAnsi="仿宋"/>
          <w:color w:val="000000" w:themeColor="text1"/>
          <w:sz w:val="32"/>
          <w:szCs w:val="32"/>
        </w:rPr>
      </w:pPr>
      <w:r w:rsidRPr="00142E17">
        <w:rPr>
          <w:rFonts w:ascii="仿宋" w:eastAsia="仿宋" w:hAnsi="仿宋" w:hint="eastAsia"/>
          <w:color w:val="000000" w:themeColor="text1"/>
          <w:sz w:val="32"/>
          <w:szCs w:val="32"/>
        </w:rPr>
        <w:t>（一）</w:t>
      </w:r>
      <w:bookmarkStart w:id="5" w:name="OLE_LINK16"/>
      <w:bookmarkStart w:id="6" w:name="OLE_LINK17"/>
      <w:r w:rsidRPr="00142E17">
        <w:rPr>
          <w:rFonts w:ascii="仿宋" w:eastAsia="仿宋" w:hAnsi="仿宋" w:hint="eastAsia"/>
          <w:color w:val="000000" w:themeColor="text1"/>
          <w:sz w:val="32"/>
          <w:szCs w:val="32"/>
        </w:rPr>
        <w:t>具有工程类中专及以上学历并取得山东省监理员信息卡，</w:t>
      </w:r>
      <w:bookmarkEnd w:id="5"/>
      <w:bookmarkEnd w:id="6"/>
      <w:r w:rsidRPr="00142E17">
        <w:rPr>
          <w:rFonts w:ascii="仿宋" w:eastAsia="仿宋" w:hAnsi="仿宋" w:hint="eastAsia"/>
          <w:color w:val="000000" w:themeColor="text1"/>
          <w:sz w:val="32"/>
          <w:szCs w:val="32"/>
        </w:rPr>
        <w:t>从事工程监理工作</w:t>
      </w:r>
      <w:r w:rsidRPr="00142E17">
        <w:rPr>
          <w:rFonts w:ascii="仿宋" w:eastAsia="仿宋" w:hAnsi="仿宋"/>
          <w:color w:val="000000" w:themeColor="text1"/>
          <w:sz w:val="32"/>
          <w:szCs w:val="32"/>
        </w:rPr>
        <w:t>3年以上（含3年）。</w:t>
      </w:r>
    </w:p>
    <w:p w:rsidR="002F2AF9" w:rsidRPr="00142E17" w:rsidRDefault="002F2AF9" w:rsidP="002F2AF9">
      <w:pPr>
        <w:adjustRightInd w:val="0"/>
        <w:snapToGrid w:val="0"/>
        <w:spacing w:line="500" w:lineRule="exact"/>
        <w:ind w:firstLineChars="200" w:firstLine="640"/>
        <w:rPr>
          <w:rFonts w:ascii="仿宋" w:eastAsia="仿宋" w:hAnsi="仿宋"/>
          <w:color w:val="000000" w:themeColor="text1"/>
          <w:sz w:val="32"/>
          <w:szCs w:val="32"/>
        </w:rPr>
      </w:pPr>
      <w:r w:rsidRPr="00142E17">
        <w:rPr>
          <w:rFonts w:ascii="仿宋" w:eastAsia="仿宋" w:hAnsi="仿宋" w:hint="eastAsia"/>
          <w:color w:val="000000" w:themeColor="text1"/>
          <w:sz w:val="32"/>
          <w:szCs w:val="32"/>
        </w:rPr>
        <w:t>（二）遵纪守法，爱党、爱国，恪守职业道德，</w:t>
      </w:r>
      <w:r w:rsidRPr="00142E17">
        <w:rPr>
          <w:rFonts w:ascii="仿宋" w:eastAsia="仿宋" w:hAnsi="仿宋"/>
          <w:color w:val="000000" w:themeColor="text1"/>
          <w:sz w:val="32"/>
          <w:szCs w:val="32"/>
        </w:rPr>
        <w:t>认同社会主义意识形态</w:t>
      </w:r>
      <w:r w:rsidRPr="00142E17">
        <w:rPr>
          <w:rFonts w:ascii="仿宋" w:eastAsia="仿宋" w:hAnsi="仿宋" w:hint="eastAsia"/>
          <w:color w:val="000000" w:themeColor="text1"/>
          <w:sz w:val="32"/>
          <w:szCs w:val="32"/>
        </w:rPr>
        <w:t>，</w:t>
      </w:r>
      <w:r w:rsidRPr="00142E17">
        <w:rPr>
          <w:rFonts w:ascii="仿宋" w:eastAsia="仿宋" w:hAnsi="仿宋"/>
          <w:color w:val="000000" w:themeColor="text1"/>
          <w:sz w:val="32"/>
          <w:szCs w:val="32"/>
        </w:rPr>
        <w:t>践行社会主义核心价值观，</w:t>
      </w:r>
      <w:r w:rsidRPr="00142E17">
        <w:rPr>
          <w:rFonts w:ascii="仿宋" w:eastAsia="仿宋" w:hAnsi="仿宋" w:hint="eastAsia"/>
          <w:color w:val="000000" w:themeColor="text1"/>
          <w:sz w:val="32"/>
          <w:szCs w:val="32"/>
        </w:rPr>
        <w:t>自觉抵制商业贿赂，严格执行《济南市建设工程监理行业自律公约》。</w:t>
      </w:r>
    </w:p>
    <w:p w:rsidR="002F2AF9" w:rsidRPr="00142E17" w:rsidRDefault="002F2AF9" w:rsidP="002F2AF9">
      <w:pPr>
        <w:adjustRightInd w:val="0"/>
        <w:snapToGrid w:val="0"/>
        <w:spacing w:line="500" w:lineRule="exact"/>
        <w:ind w:firstLineChars="200" w:firstLine="640"/>
        <w:rPr>
          <w:rFonts w:ascii="仿宋" w:eastAsia="仿宋" w:hAnsi="仿宋"/>
          <w:color w:val="000000" w:themeColor="text1"/>
          <w:sz w:val="32"/>
          <w:szCs w:val="32"/>
        </w:rPr>
      </w:pPr>
      <w:r w:rsidRPr="00142E17">
        <w:rPr>
          <w:rFonts w:ascii="仿宋" w:eastAsia="仿宋" w:hAnsi="仿宋" w:hint="eastAsia"/>
          <w:color w:val="000000" w:themeColor="text1"/>
          <w:sz w:val="32"/>
          <w:szCs w:val="32"/>
        </w:rPr>
        <w:t>（三）热爱监理事业，具有应有的工程监理理论基础和工程监理经验，出色协助专业监理工程师完成各项日常工作任务，并在企业内部受到广泛的赞赏。</w:t>
      </w:r>
    </w:p>
    <w:p w:rsidR="002F2AF9" w:rsidRPr="00142E17" w:rsidRDefault="002F2AF9" w:rsidP="002F2AF9">
      <w:pPr>
        <w:adjustRightInd w:val="0"/>
        <w:snapToGrid w:val="0"/>
        <w:spacing w:line="500" w:lineRule="exact"/>
        <w:ind w:firstLineChars="200" w:firstLine="640"/>
        <w:rPr>
          <w:rFonts w:ascii="仿宋" w:eastAsia="仿宋" w:hAnsi="仿宋"/>
          <w:color w:val="000000" w:themeColor="text1"/>
          <w:sz w:val="32"/>
          <w:szCs w:val="32"/>
        </w:rPr>
      </w:pPr>
      <w:r w:rsidRPr="00142E17">
        <w:rPr>
          <w:rFonts w:ascii="仿宋" w:eastAsia="仿宋" w:hAnsi="仿宋" w:hint="eastAsia"/>
          <w:color w:val="000000" w:themeColor="text1"/>
          <w:sz w:val="32"/>
          <w:szCs w:val="32"/>
        </w:rPr>
        <w:t>（四）爱岗敬业，在日常工程监理工作中绩效明显。当年所监理的工程未因监理工作失误造成工程质量和生产安全事故；当年未受到市级以上主管部门通报处理。</w:t>
      </w:r>
    </w:p>
    <w:p w:rsidR="00805D1C" w:rsidRDefault="002F2AF9" w:rsidP="002F2AF9">
      <w:pPr>
        <w:spacing w:line="500" w:lineRule="exact"/>
      </w:pPr>
      <w:bookmarkStart w:id="7" w:name="_Hlk535239041"/>
      <w:r w:rsidRPr="00142E17">
        <w:rPr>
          <w:rFonts w:ascii="仿宋" w:eastAsia="仿宋" w:hAnsi="仿宋" w:hint="eastAsia"/>
          <w:color w:val="000000" w:themeColor="text1"/>
          <w:sz w:val="32"/>
          <w:szCs w:val="32"/>
        </w:rPr>
        <w:t>（五）每家单位申报5A级监理员人数≤</w:t>
      </w:r>
      <w:r w:rsidRPr="00142E17">
        <w:rPr>
          <w:rFonts w:ascii="仿宋" w:eastAsia="仿宋" w:hAnsi="仿宋"/>
          <w:color w:val="000000" w:themeColor="text1"/>
          <w:sz w:val="32"/>
          <w:szCs w:val="32"/>
        </w:rPr>
        <w:t>2</w:t>
      </w:r>
      <w:r w:rsidRPr="00142E17">
        <w:rPr>
          <w:rFonts w:ascii="仿宋" w:eastAsia="仿宋" w:hAnsi="仿宋" w:hint="eastAsia"/>
          <w:color w:val="000000" w:themeColor="text1"/>
          <w:sz w:val="32"/>
          <w:szCs w:val="32"/>
        </w:rPr>
        <w:t>人。</w:t>
      </w:r>
      <w:bookmarkEnd w:id="7"/>
    </w:p>
    <w:sectPr w:rsidR="00805D1C" w:rsidSect="00805D1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750" w:rsidRDefault="00426750" w:rsidP="002F2AF9">
      <w:r>
        <w:separator/>
      </w:r>
    </w:p>
  </w:endnote>
  <w:endnote w:type="continuationSeparator" w:id="1">
    <w:p w:rsidR="00426750" w:rsidRDefault="00426750" w:rsidP="002F2A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09093"/>
      <w:docPartObj>
        <w:docPartGallery w:val="Page Numbers (Bottom of Page)"/>
        <w:docPartUnique/>
      </w:docPartObj>
    </w:sdtPr>
    <w:sdtContent>
      <w:p w:rsidR="002F2AF9" w:rsidRDefault="002F2AF9">
        <w:pPr>
          <w:pStyle w:val="a4"/>
          <w:jc w:val="center"/>
        </w:pPr>
        <w:fldSimple w:instr=" PAGE   \* MERGEFORMAT ">
          <w:r w:rsidRPr="002F2AF9">
            <w:rPr>
              <w:noProof/>
              <w:lang w:val="zh-CN"/>
            </w:rPr>
            <w:t>3</w:t>
          </w:r>
        </w:fldSimple>
      </w:p>
    </w:sdtContent>
  </w:sdt>
  <w:p w:rsidR="002F2AF9" w:rsidRDefault="002F2AF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750" w:rsidRDefault="00426750" w:rsidP="002F2AF9">
      <w:r>
        <w:separator/>
      </w:r>
    </w:p>
  </w:footnote>
  <w:footnote w:type="continuationSeparator" w:id="1">
    <w:p w:rsidR="00426750" w:rsidRDefault="00426750" w:rsidP="002F2A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2AF9"/>
    <w:rsid w:val="002F2AF9"/>
    <w:rsid w:val="00426750"/>
    <w:rsid w:val="00805D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A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2A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F2AF9"/>
    <w:rPr>
      <w:sz w:val="18"/>
      <w:szCs w:val="18"/>
    </w:rPr>
  </w:style>
  <w:style w:type="paragraph" w:styleId="a4">
    <w:name w:val="footer"/>
    <w:basedOn w:val="a"/>
    <w:link w:val="Char0"/>
    <w:uiPriority w:val="99"/>
    <w:unhideWhenUsed/>
    <w:rsid w:val="002F2AF9"/>
    <w:pPr>
      <w:tabs>
        <w:tab w:val="center" w:pos="4153"/>
        <w:tab w:val="right" w:pos="8306"/>
      </w:tabs>
      <w:snapToGrid w:val="0"/>
      <w:jc w:val="left"/>
    </w:pPr>
    <w:rPr>
      <w:sz w:val="18"/>
      <w:szCs w:val="18"/>
    </w:rPr>
  </w:style>
  <w:style w:type="character" w:customStyle="1" w:styleId="Char0">
    <w:name w:val="页脚 Char"/>
    <w:basedOn w:val="a0"/>
    <w:link w:val="a4"/>
    <w:uiPriority w:val="99"/>
    <w:rsid w:val="002F2AF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259</Words>
  <Characters>1482</Characters>
  <Application>Microsoft Office Word</Application>
  <DocSecurity>0</DocSecurity>
  <Lines>12</Lines>
  <Paragraphs>3</Paragraphs>
  <ScaleCrop>false</ScaleCrop>
  <Company>Microsoft</Company>
  <LinksUpToDate>false</LinksUpToDate>
  <CharactersWithSpaces>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webUser</dc:creator>
  <cp:lastModifiedBy>webUser</cp:lastModifiedBy>
  <cp:revision>1</cp:revision>
  <dcterms:created xsi:type="dcterms:W3CDTF">2025-08-04T08:27:00Z</dcterms:created>
  <dcterms:modified xsi:type="dcterms:W3CDTF">2025-08-04T08:28:00Z</dcterms:modified>
</cp:coreProperties>
</file>